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15C0" w14:textId="6D714177" w:rsidR="0044008B" w:rsidRPr="00B15A70" w:rsidRDefault="0044008B" w:rsidP="0044008B">
      <w:pPr>
        <w:shd w:val="clear" w:color="auto" w:fill="00458A"/>
        <w:jc w:val="center"/>
        <w:rPr>
          <w:b/>
          <w:bCs/>
          <w:color w:val="FFFFFF" w:themeColor="background1"/>
          <w:sz w:val="40"/>
          <w:szCs w:val="40"/>
        </w:rPr>
      </w:pPr>
      <w:bookmarkStart w:id="0" w:name="_GoBack"/>
      <w:bookmarkEnd w:id="0"/>
      <w:r w:rsidRPr="00B15A70">
        <w:rPr>
          <w:b/>
          <w:bCs/>
          <w:color w:val="FFFFFF" w:themeColor="background1"/>
          <w:sz w:val="40"/>
          <w:szCs w:val="40"/>
        </w:rPr>
        <w:t>Liste des différents scénarios d’enseignement</w:t>
      </w:r>
      <w:r w:rsidR="001006CB">
        <w:rPr>
          <w:b/>
          <w:bCs/>
          <w:color w:val="FFFFFF" w:themeColor="background1"/>
          <w:sz w:val="40"/>
          <w:szCs w:val="40"/>
        </w:rPr>
        <w:t xml:space="preserve"> À l’</w:t>
      </w:r>
      <w:r w:rsidRPr="00B15A70">
        <w:rPr>
          <w:b/>
          <w:bCs/>
          <w:color w:val="FFFFFF" w:themeColor="background1"/>
          <w:sz w:val="40"/>
          <w:szCs w:val="40"/>
        </w:rPr>
        <w:t>UQAR</w:t>
      </w:r>
      <w:r w:rsidR="001006CB">
        <w:rPr>
          <w:b/>
          <w:bCs/>
          <w:color w:val="FFFFFF" w:themeColor="background1"/>
          <w:sz w:val="40"/>
          <w:szCs w:val="40"/>
        </w:rPr>
        <w:t xml:space="preserve"> (été 2020)</w:t>
      </w:r>
    </w:p>
    <w:p w14:paraId="3094F8DB" w14:textId="77777777" w:rsidR="0044008B" w:rsidRDefault="0044008B"/>
    <w:tbl>
      <w:tblPr>
        <w:tblStyle w:val="TableauGrille2-Accentuation6"/>
        <w:tblW w:w="1547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835"/>
        <w:gridCol w:w="2693"/>
        <w:gridCol w:w="2835"/>
        <w:gridCol w:w="2712"/>
      </w:tblGrid>
      <w:tr w:rsidR="00242D12" w14:paraId="0572C150" w14:textId="77777777" w:rsidTr="00522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458A"/>
          </w:tcPr>
          <w:p w14:paraId="68C51379" w14:textId="77777777" w:rsidR="00242D12" w:rsidRPr="00303150" w:rsidRDefault="00242D12" w:rsidP="00DE62F6">
            <w:pPr>
              <w:pStyle w:val="Titre1sansligne"/>
              <w:spacing w:before="120" w:after="12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</w:pPr>
          </w:p>
        </w:tc>
        <w:tc>
          <w:tcPr>
            <w:tcW w:w="2552" w:type="dxa"/>
            <w:shd w:val="clear" w:color="auto" w:fill="00458A"/>
          </w:tcPr>
          <w:p w14:paraId="6B88E737" w14:textId="77777777" w:rsidR="00242D12" w:rsidRPr="00303150" w:rsidRDefault="00242D12" w:rsidP="00DE62F6">
            <w:pPr>
              <w:pStyle w:val="Titre1sansligne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</w:pPr>
            <w:r w:rsidRPr="0030315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  <w:t>SCÉNARIO A</w:t>
            </w:r>
          </w:p>
        </w:tc>
        <w:tc>
          <w:tcPr>
            <w:tcW w:w="2835" w:type="dxa"/>
            <w:shd w:val="clear" w:color="auto" w:fill="00458A"/>
          </w:tcPr>
          <w:p w14:paraId="7E1B1626" w14:textId="77777777" w:rsidR="00242D12" w:rsidRPr="00303150" w:rsidRDefault="00242D12" w:rsidP="00DE62F6">
            <w:pPr>
              <w:pStyle w:val="Titre1sansligne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</w:pPr>
            <w:r w:rsidRPr="0030315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  <w:t>SCÉNARIO B</w:t>
            </w:r>
          </w:p>
        </w:tc>
        <w:tc>
          <w:tcPr>
            <w:tcW w:w="2693" w:type="dxa"/>
            <w:shd w:val="clear" w:color="auto" w:fill="00458A"/>
          </w:tcPr>
          <w:p w14:paraId="702DA2AB" w14:textId="77777777" w:rsidR="00242D12" w:rsidRPr="00303150" w:rsidRDefault="00242D12" w:rsidP="00DE62F6">
            <w:pPr>
              <w:pStyle w:val="Titre1sansligne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4"/>
                <w:szCs w:val="24"/>
                <w:u w:val="single"/>
                <w:lang w:val="fr-CA" w:bidi="fr-FR"/>
              </w:rPr>
            </w:pPr>
            <w:r w:rsidRPr="0030315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  <w:t>SCÉNARIO C</w:t>
            </w:r>
          </w:p>
        </w:tc>
        <w:tc>
          <w:tcPr>
            <w:tcW w:w="2835" w:type="dxa"/>
            <w:shd w:val="clear" w:color="auto" w:fill="00458A"/>
          </w:tcPr>
          <w:p w14:paraId="21C6657F" w14:textId="77777777" w:rsidR="00242D12" w:rsidRPr="00303150" w:rsidRDefault="00242D12" w:rsidP="00DE62F6">
            <w:pPr>
              <w:pStyle w:val="Titre1sansligne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</w:pPr>
            <w:r w:rsidRPr="0030315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  <w:t>SCÉNARIO D</w:t>
            </w:r>
          </w:p>
        </w:tc>
        <w:tc>
          <w:tcPr>
            <w:tcW w:w="2712" w:type="dxa"/>
            <w:shd w:val="clear" w:color="auto" w:fill="00458A"/>
          </w:tcPr>
          <w:p w14:paraId="533077DA" w14:textId="77777777" w:rsidR="00242D12" w:rsidRPr="00303150" w:rsidRDefault="00242D12" w:rsidP="00DE62F6">
            <w:pPr>
              <w:pStyle w:val="Titre1sansligne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</w:pPr>
            <w:r w:rsidRPr="0030315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  <w:lang w:val="fr-CA" w:bidi="fr-FR"/>
              </w:rPr>
              <w:t>SCÉNARIO E</w:t>
            </w:r>
          </w:p>
        </w:tc>
      </w:tr>
      <w:tr w:rsidR="00242D12" w14:paraId="348F0FEB" w14:textId="77777777" w:rsidTr="0052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E6EC8BF" w14:textId="77777777" w:rsidR="00242D12" w:rsidRPr="00B622CF" w:rsidRDefault="00242D12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</w:pPr>
            <w:r w:rsidRPr="00B622CF"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  <w:t>Mode d’enseignement</w:t>
            </w:r>
          </w:p>
        </w:tc>
        <w:tc>
          <w:tcPr>
            <w:tcW w:w="2552" w:type="dxa"/>
            <w:shd w:val="clear" w:color="auto" w:fill="auto"/>
          </w:tcPr>
          <w:p w14:paraId="1B180116" w14:textId="77777777" w:rsidR="00242D12" w:rsidRPr="00B622CF" w:rsidRDefault="00B6431A" w:rsidP="00B622CF">
            <w:pPr>
              <w:pStyle w:val="retraitcasecocher"/>
              <w:tabs>
                <w:tab w:val="left" w:pos="284"/>
              </w:tabs>
              <w:spacing w:before="0" w:after="0" w:line="240" w:lineRule="exact"/>
              <w:ind w:left="9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fr-CA"/>
                </w:rPr>
                <w:id w:val="9341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12" w:rsidRPr="00B622CF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42D12" w:rsidRPr="00B622CF">
              <w:rPr>
                <w:rFonts w:ascii="Calibri" w:hAnsi="Calibri"/>
                <w:sz w:val="22"/>
                <w:szCs w:val="22"/>
                <w:lang w:val="fr-CA" w:bidi="fr-FR"/>
              </w:rPr>
              <w:tab/>
              <w:t xml:space="preserve">100 % </w:t>
            </w:r>
            <w:r w:rsidR="00242D12" w:rsidRPr="00B622CF">
              <w:rPr>
                <w:rFonts w:ascii="Calibri" w:hAnsi="Calibri" w:cs="Calibri"/>
                <w:sz w:val="22"/>
                <w:szCs w:val="22"/>
                <w:lang w:val="fr-CA" w:bidi="fr-FR"/>
              </w:rPr>
              <w:t>Asynchrone</w:t>
            </w:r>
          </w:p>
        </w:tc>
        <w:tc>
          <w:tcPr>
            <w:tcW w:w="2835" w:type="dxa"/>
            <w:shd w:val="clear" w:color="auto" w:fill="auto"/>
          </w:tcPr>
          <w:p w14:paraId="02EE573A" w14:textId="0D65F851" w:rsidR="00242D12" w:rsidRPr="00B622CF" w:rsidRDefault="00B6431A" w:rsidP="00B622CF">
            <w:pPr>
              <w:pStyle w:val="Titre1sansligne"/>
              <w:tabs>
                <w:tab w:val="left" w:pos="284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2"/>
                  <w:szCs w:val="22"/>
                  <w:lang w:val="fr-CA"/>
                </w:rPr>
                <w:id w:val="11242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12" w:rsidRPr="00B622CF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ab/>
            </w:r>
            <w:r w:rsidR="009E30F0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100</w:t>
            </w:r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 % </w:t>
            </w:r>
            <w:r w:rsidR="00242D12" w:rsidRPr="00B622CF"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Asynchrone</w:t>
            </w:r>
          </w:p>
          <w:p w14:paraId="0C950252" w14:textId="03946570" w:rsidR="00242D12" w:rsidRPr="00B622CF" w:rsidRDefault="00242D12" w:rsidP="00B622CF">
            <w:pPr>
              <w:pStyle w:val="Titre1sansligne"/>
              <w:tabs>
                <w:tab w:val="left" w:pos="284"/>
                <w:tab w:val="left" w:pos="405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</w:p>
        </w:tc>
        <w:tc>
          <w:tcPr>
            <w:tcW w:w="2693" w:type="dxa"/>
            <w:shd w:val="clear" w:color="auto" w:fill="auto"/>
          </w:tcPr>
          <w:p w14:paraId="4B86CAC0" w14:textId="7B463D01" w:rsidR="00242D12" w:rsidRPr="00B622CF" w:rsidRDefault="00B6431A" w:rsidP="00B622CF">
            <w:pPr>
              <w:pStyle w:val="Titre1sansligne"/>
              <w:tabs>
                <w:tab w:val="left" w:pos="284"/>
                <w:tab w:val="left" w:pos="376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2"/>
                  <w:szCs w:val="22"/>
                  <w:lang w:val="fr-CA"/>
                </w:rPr>
                <w:id w:val="-6233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12" w:rsidRPr="00B622CF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ab/>
            </w:r>
            <w:r w:rsidR="0052278D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90</w:t>
            </w:r>
            <w:r w:rsidR="00B300A3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 </w:t>
            </w:r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% </w:t>
            </w:r>
            <w:r w:rsidR="00242D12" w:rsidRPr="00B622CF"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Asynchrone</w:t>
            </w:r>
          </w:p>
          <w:p w14:paraId="0D1CF2BF" w14:textId="0777C4FC" w:rsidR="00242D12" w:rsidRPr="00B622CF" w:rsidRDefault="00B6431A" w:rsidP="00B622CF">
            <w:pPr>
              <w:pStyle w:val="Titre1sansligne"/>
              <w:tabs>
                <w:tab w:val="left" w:pos="284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2"/>
                  <w:szCs w:val="22"/>
                  <w:lang w:val="fr-CA"/>
                </w:rPr>
                <w:id w:val="3218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12" w:rsidRPr="00B622CF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ab/>
            </w:r>
            <w:r w:rsidR="002D2F24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1</w:t>
            </w:r>
            <w:r w:rsidR="0052278D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0</w:t>
            </w:r>
            <w:r w:rsidR="00242D12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 xml:space="preserve"> % </w:t>
            </w:r>
            <w:r w:rsidR="00242D12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Synchrone</w:t>
            </w:r>
          </w:p>
        </w:tc>
        <w:tc>
          <w:tcPr>
            <w:tcW w:w="2835" w:type="dxa"/>
            <w:shd w:val="clear" w:color="auto" w:fill="auto"/>
          </w:tcPr>
          <w:p w14:paraId="2A994D20" w14:textId="5CC692E9" w:rsidR="00242D12" w:rsidRPr="00B622CF" w:rsidRDefault="00B6431A" w:rsidP="00B622CF">
            <w:pPr>
              <w:pStyle w:val="Titre1sansligne"/>
              <w:tabs>
                <w:tab w:val="left" w:pos="284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2"/>
                  <w:szCs w:val="22"/>
                  <w:lang w:val="fr-CA"/>
                </w:rPr>
                <w:id w:val="9078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12" w:rsidRPr="00B622CF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ab/>
            </w:r>
            <w:r w:rsidR="002C44BC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75</w:t>
            </w:r>
            <w:r w:rsidR="00B300A3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 </w:t>
            </w:r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% </w:t>
            </w:r>
            <w:r w:rsidR="00242D12" w:rsidRPr="00B622CF"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Asynchrone</w:t>
            </w:r>
          </w:p>
          <w:p w14:paraId="56307FE4" w14:textId="74C8B0C3" w:rsidR="00242D12" w:rsidRPr="00B622CF" w:rsidRDefault="00B6431A" w:rsidP="00B622CF">
            <w:pPr>
              <w:pStyle w:val="Titre1sansligne"/>
              <w:tabs>
                <w:tab w:val="left" w:pos="284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2"/>
                  <w:szCs w:val="22"/>
                  <w:lang w:val="fr-CA"/>
                </w:rPr>
                <w:id w:val="-2695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12" w:rsidRPr="00B622CF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ab/>
            </w:r>
            <w:r w:rsidR="002C44BC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25</w:t>
            </w:r>
            <w:r w:rsidR="00242D12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 xml:space="preserve"> % </w:t>
            </w:r>
            <w:r w:rsidR="00DD1E3B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S</w:t>
            </w:r>
            <w:r w:rsidR="00242D12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ynchrone</w:t>
            </w:r>
          </w:p>
        </w:tc>
        <w:tc>
          <w:tcPr>
            <w:tcW w:w="2712" w:type="dxa"/>
            <w:shd w:val="clear" w:color="auto" w:fill="auto"/>
          </w:tcPr>
          <w:p w14:paraId="1CDE7D14" w14:textId="64C5339C" w:rsidR="00242D12" w:rsidRPr="00B622CF" w:rsidRDefault="00B6431A" w:rsidP="00B622CF">
            <w:pPr>
              <w:pStyle w:val="Titre1sansligne"/>
              <w:tabs>
                <w:tab w:val="left" w:pos="284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2"/>
                  <w:szCs w:val="22"/>
                  <w:lang w:val="fr-CA"/>
                </w:rPr>
                <w:id w:val="-290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12" w:rsidRPr="00B622CF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ab/>
            </w:r>
            <w:r w:rsidR="005C5E48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50 </w:t>
            </w:r>
            <w:r w:rsidR="00242D12" w:rsidRPr="00B622CF">
              <w:rPr>
                <w:rFonts w:ascii="Calibri" w:hAnsi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% </w:t>
            </w:r>
            <w:r w:rsidR="005C5E48" w:rsidRPr="00B622CF"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As</w:t>
            </w:r>
            <w:r w:rsidR="00242D12" w:rsidRPr="00B622CF"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>ynchrone</w:t>
            </w:r>
          </w:p>
          <w:p w14:paraId="1DA741AB" w14:textId="7DA5ED05" w:rsidR="00242D12" w:rsidRPr="00B622CF" w:rsidRDefault="00B6431A" w:rsidP="00B622CF">
            <w:pPr>
              <w:pStyle w:val="Titre1sansligne"/>
              <w:tabs>
                <w:tab w:val="left" w:pos="284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color w:val="411E11" w:themeColor="text1"/>
                  <w:sz w:val="22"/>
                  <w:szCs w:val="22"/>
                  <w:lang w:val="fr-CA" w:bidi="fr-FR"/>
                </w:rPr>
                <w:id w:val="-10016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48" w:rsidRPr="00B622CF">
                  <w:rPr>
                    <w:rFonts w:ascii="MS Gothic" w:eastAsia="MS Gothic" w:hAnsi="MS Gothic" w:cs="Calibri" w:hint="eastAsia"/>
                    <w:b w:val="0"/>
                    <w:bCs w:val="0"/>
                    <w:color w:val="411E11" w:themeColor="text1"/>
                    <w:sz w:val="22"/>
                    <w:szCs w:val="22"/>
                    <w:lang w:val="fr-CA" w:bidi="fr-FR"/>
                  </w:rPr>
                  <w:t>☐</w:t>
                </w:r>
              </w:sdtContent>
            </w:sdt>
            <w:r w:rsidR="005C5E48" w:rsidRPr="00B622CF">
              <w:rPr>
                <w:rFonts w:ascii="Calibri" w:hAnsi="Calibri" w:cs="Calibri"/>
                <w:b w:val="0"/>
                <w:bCs w:val="0"/>
                <w:color w:val="411E11" w:themeColor="text1"/>
                <w:sz w:val="22"/>
                <w:szCs w:val="22"/>
                <w:lang w:val="fr-CA" w:bidi="fr-FR"/>
              </w:rPr>
              <w:t xml:space="preserve"> </w:t>
            </w:r>
            <w:r w:rsidR="005C5E48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50</w:t>
            </w:r>
            <w:r w:rsidR="00F42AA4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 xml:space="preserve"> </w:t>
            </w:r>
            <w:r w:rsidR="00242D12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2"/>
                <w:szCs w:val="22"/>
                <w:lang w:val="fr-CA" w:bidi="fr-FR"/>
              </w:rPr>
              <w:t>% Synchrone</w:t>
            </w:r>
          </w:p>
        </w:tc>
      </w:tr>
      <w:tr w:rsidR="00242D12" w:rsidRPr="005449B8" w14:paraId="3F7B90E1" w14:textId="77777777" w:rsidTr="0052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F627931" w14:textId="1EA4BD4A" w:rsidR="00242D12" w:rsidRPr="00B622CF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</w:pPr>
            <w:r w:rsidRPr="00B622CF"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  <w:t>Contenu</w:t>
            </w:r>
          </w:p>
        </w:tc>
        <w:tc>
          <w:tcPr>
            <w:tcW w:w="2552" w:type="dxa"/>
            <w:shd w:val="clear" w:color="auto" w:fill="auto"/>
          </w:tcPr>
          <w:p w14:paraId="53B550B1" w14:textId="77777777" w:rsidR="003311DD" w:rsidRPr="006E30E2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Principalement des lectures</w:t>
            </w:r>
          </w:p>
          <w:p w14:paraId="2FD0504D" w14:textId="3EEFF0DB" w:rsidR="00242D12" w:rsidRPr="006E30E2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Lien</w:t>
            </w:r>
            <w:r w:rsidR="00D244D4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s</w:t>
            </w: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URL</w:t>
            </w:r>
          </w:p>
        </w:tc>
        <w:tc>
          <w:tcPr>
            <w:tcW w:w="2835" w:type="dxa"/>
            <w:shd w:val="clear" w:color="auto" w:fill="auto"/>
          </w:tcPr>
          <w:p w14:paraId="4E9CBF15" w14:textId="77777777" w:rsidR="003311DD" w:rsidRPr="006E30E2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Principalement des lectures</w:t>
            </w:r>
          </w:p>
          <w:p w14:paraId="7BF4B9FD" w14:textId="15F7EA9C" w:rsidR="003311DD" w:rsidRPr="006E30E2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Lien</w:t>
            </w:r>
            <w:r w:rsidR="00D244D4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s</w:t>
            </w: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URL</w:t>
            </w:r>
          </w:p>
          <w:p w14:paraId="21A947C0" w14:textId="77777777" w:rsidR="00935692" w:rsidRPr="006E30E2" w:rsidRDefault="00935692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  <w:p w14:paraId="1616D2B9" w14:textId="413924BD" w:rsidR="00242D12" w:rsidRPr="006E30E2" w:rsidRDefault="00242D12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</w:tc>
        <w:tc>
          <w:tcPr>
            <w:tcW w:w="2693" w:type="dxa"/>
            <w:shd w:val="clear" w:color="auto" w:fill="auto"/>
          </w:tcPr>
          <w:p w14:paraId="0BA6A352" w14:textId="77777777" w:rsidR="003311DD" w:rsidRPr="006E30E2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Principalement des lectures</w:t>
            </w:r>
          </w:p>
          <w:p w14:paraId="12D44ABF" w14:textId="62F02F79" w:rsidR="003311DD" w:rsidRPr="006E30E2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Lien</w:t>
            </w:r>
            <w:r w:rsidR="00D244D4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s</w:t>
            </w: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URL</w:t>
            </w:r>
          </w:p>
          <w:p w14:paraId="57EFE7F4" w14:textId="4173CBD0" w:rsidR="00242D12" w:rsidRPr="006E30E2" w:rsidRDefault="00BA214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Quelques contenus</w:t>
            </w:r>
            <w:r w:rsidR="001425C5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vidéo</w:t>
            </w:r>
          </w:p>
        </w:tc>
        <w:tc>
          <w:tcPr>
            <w:tcW w:w="2835" w:type="dxa"/>
            <w:shd w:val="clear" w:color="auto" w:fill="auto"/>
          </w:tcPr>
          <w:p w14:paraId="68604680" w14:textId="77777777" w:rsidR="002C44BC" w:rsidRPr="006E30E2" w:rsidRDefault="002C44BC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Principalement des lectures</w:t>
            </w:r>
          </w:p>
          <w:p w14:paraId="507D8AF2" w14:textId="77777777" w:rsidR="002C44BC" w:rsidRPr="006E30E2" w:rsidRDefault="002C44BC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Liens URL</w:t>
            </w:r>
          </w:p>
          <w:p w14:paraId="34C14BC4" w14:textId="4DD2BD46" w:rsidR="002C44BC" w:rsidRPr="006E30E2" w:rsidRDefault="002C44BC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Quelques contenus vidéo</w:t>
            </w:r>
          </w:p>
          <w:p w14:paraId="5337A70C" w14:textId="17A7A53A" w:rsidR="00242D12" w:rsidRPr="006E30E2" w:rsidRDefault="004D2E4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Quelques s</w:t>
            </w:r>
            <w:r w:rsidR="00845A68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éances synchrone</w:t>
            </w:r>
            <w:r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s (moments prédéterminés)</w:t>
            </w:r>
            <w:r w:rsidR="000F2761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*</w:t>
            </w:r>
          </w:p>
        </w:tc>
        <w:tc>
          <w:tcPr>
            <w:tcW w:w="2712" w:type="dxa"/>
            <w:shd w:val="clear" w:color="auto" w:fill="auto"/>
          </w:tcPr>
          <w:p w14:paraId="715BBBD9" w14:textId="6154C235" w:rsidR="005C5E48" w:rsidRPr="006E30E2" w:rsidRDefault="005C5E4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Lectures</w:t>
            </w:r>
          </w:p>
          <w:p w14:paraId="67427814" w14:textId="77777777" w:rsidR="005C5E48" w:rsidRPr="006E30E2" w:rsidRDefault="005C5E4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Liens URL</w:t>
            </w:r>
          </w:p>
          <w:p w14:paraId="7B4082E7" w14:textId="40FBD1AD" w:rsidR="005C5E48" w:rsidRPr="0052278D" w:rsidRDefault="005C5E4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</w:pPr>
            <w:r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Séances synchrones (</w:t>
            </w:r>
            <w:r w:rsidR="00ED77D9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3</w:t>
            </w:r>
            <w:r w:rsidR="00A95BCC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 xml:space="preserve">0 à </w:t>
            </w:r>
            <w:r w:rsidR="00ED77D9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4</w:t>
            </w:r>
            <w:r w:rsidR="00A95BCC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0</w:t>
            </w:r>
            <w:r w:rsidR="00ED77D9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 xml:space="preserve"> </w:t>
            </w:r>
            <w:r w:rsidR="00A95BCC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% du contenu</w:t>
            </w:r>
            <w:r w:rsidR="002F4DB6"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 xml:space="preserve"> - </w:t>
            </w:r>
            <w:r w:rsidRPr="0052278D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moments prédéterminés)</w:t>
            </w:r>
            <w:r w:rsidR="000F2761">
              <w:rPr>
                <w:rFonts w:ascii="Calibri" w:hAnsi="Calibri" w:cs="Calibri"/>
                <w:b w:val="0"/>
                <w:bCs w:val="0"/>
                <w:color w:val="3C7776" w:themeColor="accent6" w:themeShade="BF"/>
                <w:sz w:val="20"/>
                <w:szCs w:val="20"/>
                <w:lang w:val="fr-CA" w:bidi="fr-FR"/>
              </w:rPr>
              <w:t>*</w:t>
            </w:r>
          </w:p>
          <w:p w14:paraId="20643615" w14:textId="4042961B" w:rsidR="00242D12" w:rsidRPr="006E30E2" w:rsidRDefault="0062644C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Enregistrements et contenus vidéo</w:t>
            </w:r>
          </w:p>
        </w:tc>
      </w:tr>
      <w:tr w:rsidR="003311DD" w:rsidRPr="00DD0E22" w14:paraId="18D9D3C8" w14:textId="77777777" w:rsidTr="0052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D30734" w14:textId="48BA5C80" w:rsidR="003311DD" w:rsidRPr="00B622CF" w:rsidRDefault="0018398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</w:pPr>
            <w:r w:rsidRPr="00B622CF"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  <w:t>Tâches à réaliser</w:t>
            </w:r>
          </w:p>
        </w:tc>
        <w:tc>
          <w:tcPr>
            <w:tcW w:w="2552" w:type="dxa"/>
            <w:shd w:val="clear" w:color="auto" w:fill="auto"/>
          </w:tcPr>
          <w:p w14:paraId="6EC82DEE" w14:textId="23F2A0BC" w:rsidR="003311DD" w:rsidRPr="006E30E2" w:rsidRDefault="00FC65F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Travaux individuels</w:t>
            </w:r>
          </w:p>
        </w:tc>
        <w:tc>
          <w:tcPr>
            <w:tcW w:w="2835" w:type="dxa"/>
            <w:shd w:val="clear" w:color="auto" w:fill="auto"/>
          </w:tcPr>
          <w:p w14:paraId="5403930B" w14:textId="40056675" w:rsidR="003311DD" w:rsidRPr="006E30E2" w:rsidRDefault="00EB4CF4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Travaux individuels</w:t>
            </w:r>
            <w:r w:rsidR="00E432B1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br/>
            </w:r>
            <w:r w:rsidR="004F3230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 xml:space="preserve">Quiz </w:t>
            </w:r>
          </w:p>
          <w:p w14:paraId="1096EDB6" w14:textId="1EE83CAF" w:rsidR="003311DD" w:rsidRPr="006E30E2" w:rsidRDefault="009D0F0C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Activités de c</w:t>
            </w:r>
            <w:r w:rsidR="00C8740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ocréation</w:t>
            </w:r>
          </w:p>
        </w:tc>
        <w:tc>
          <w:tcPr>
            <w:tcW w:w="2693" w:type="dxa"/>
            <w:shd w:val="clear" w:color="auto" w:fill="auto"/>
          </w:tcPr>
          <w:p w14:paraId="6AB1AC5D" w14:textId="4878BBF9" w:rsidR="00344705" w:rsidRPr="006E30E2" w:rsidRDefault="0034470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 xml:space="preserve">Travaux </w:t>
            </w:r>
            <w:r w:rsidR="005B3FAA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I</w:t>
            </w: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ndividuels</w:t>
            </w: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br/>
              <w:t xml:space="preserve">Quiz </w:t>
            </w:r>
          </w:p>
          <w:p w14:paraId="67995334" w14:textId="77777777" w:rsidR="003311DD" w:rsidRDefault="0034470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Activités de cocréation</w:t>
            </w:r>
          </w:p>
          <w:p w14:paraId="092A287A" w14:textId="30216162" w:rsidR="0052278D" w:rsidRPr="006E30E2" w:rsidRDefault="0052278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Travaux d’équipe</w:t>
            </w:r>
          </w:p>
        </w:tc>
        <w:tc>
          <w:tcPr>
            <w:tcW w:w="2835" w:type="dxa"/>
            <w:shd w:val="clear" w:color="auto" w:fill="auto"/>
          </w:tcPr>
          <w:p w14:paraId="356BE575" w14:textId="73569546" w:rsidR="00E15B4F" w:rsidRPr="006E30E2" w:rsidRDefault="00E15B4F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Travaux individuels</w:t>
            </w:r>
          </w:p>
          <w:p w14:paraId="39967315" w14:textId="41287E2A" w:rsidR="00D138A3" w:rsidRPr="006E30E2" w:rsidRDefault="00D138A3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Activités de cocréation</w:t>
            </w:r>
          </w:p>
          <w:p w14:paraId="15C3AB10" w14:textId="68167D65" w:rsidR="002C44BC" w:rsidRPr="006E30E2" w:rsidRDefault="002C44BC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Quiz</w:t>
            </w:r>
          </w:p>
          <w:p w14:paraId="6586CDD2" w14:textId="774FB30D" w:rsidR="003F2395" w:rsidRPr="006E30E2" w:rsidRDefault="003F2395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Travaux d’équipe</w:t>
            </w:r>
          </w:p>
          <w:p w14:paraId="315F7D21" w14:textId="4B5EB19C" w:rsidR="003311DD" w:rsidRPr="006E30E2" w:rsidRDefault="00E15B4F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Exposés</w:t>
            </w:r>
          </w:p>
        </w:tc>
        <w:tc>
          <w:tcPr>
            <w:tcW w:w="2712" w:type="dxa"/>
            <w:shd w:val="clear" w:color="auto" w:fill="auto"/>
          </w:tcPr>
          <w:p w14:paraId="272070FD" w14:textId="77777777" w:rsidR="003A41FA" w:rsidRPr="006E30E2" w:rsidRDefault="003A41FA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Travaux individuels</w:t>
            </w:r>
          </w:p>
          <w:p w14:paraId="229B734D" w14:textId="497CE301" w:rsidR="003A41FA" w:rsidRPr="006E30E2" w:rsidRDefault="003A41FA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Activités de cocréation</w:t>
            </w:r>
          </w:p>
          <w:p w14:paraId="40A31F33" w14:textId="77777777" w:rsidR="003A41FA" w:rsidRPr="006E30E2" w:rsidRDefault="003A41FA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Quiz</w:t>
            </w:r>
          </w:p>
          <w:p w14:paraId="4CF0B348" w14:textId="77777777" w:rsidR="003A41FA" w:rsidRPr="006E30E2" w:rsidRDefault="003A41FA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Travaux d’équipe</w:t>
            </w:r>
          </w:p>
          <w:p w14:paraId="3750264B" w14:textId="65B01721" w:rsidR="003311DD" w:rsidRPr="006E30E2" w:rsidRDefault="003A41FA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Exposés</w:t>
            </w:r>
          </w:p>
        </w:tc>
      </w:tr>
      <w:tr w:rsidR="00663A46" w:rsidRPr="00DD0E22" w14:paraId="6C793C82" w14:textId="77777777" w:rsidTr="0052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0321B2F" w14:textId="3C967148" w:rsidR="00663A46" w:rsidRPr="00B622CF" w:rsidRDefault="00B1674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</w:pPr>
            <w:r w:rsidRPr="00B622CF"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  <w:t>Encadrement</w:t>
            </w:r>
          </w:p>
        </w:tc>
        <w:tc>
          <w:tcPr>
            <w:tcW w:w="2552" w:type="dxa"/>
            <w:shd w:val="clear" w:color="auto" w:fill="auto"/>
          </w:tcPr>
          <w:p w14:paraId="4D49BBC8" w14:textId="42DD1E9E" w:rsidR="00663A46" w:rsidRPr="006E30E2" w:rsidRDefault="00B1674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 xml:space="preserve">Individuel </w:t>
            </w:r>
            <w:r w:rsidR="00EB4CF4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asynchrone (</w:t>
            </w: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par courriel ou textos</w:t>
            </w:r>
            <w:r w:rsidR="00EB4CF4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1F4A72E" w14:textId="77777777" w:rsidR="00C8740D" w:rsidRPr="006E30E2" w:rsidRDefault="00C8740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Individuel asynchrone (par courriel ou textos)</w:t>
            </w:r>
          </w:p>
          <w:p w14:paraId="75776F62" w14:textId="647959BC" w:rsidR="0099260C" w:rsidRPr="006E30E2" w:rsidRDefault="0099260C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Collectif asynchrone (Forums)</w:t>
            </w:r>
          </w:p>
          <w:p w14:paraId="20B5C7A4" w14:textId="4615E593" w:rsidR="00663A46" w:rsidRPr="006E30E2" w:rsidRDefault="003D2AFF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Individuel synchrone</w:t>
            </w:r>
            <w:r w:rsidR="00026DD2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(au besoin)</w:t>
            </w:r>
          </w:p>
        </w:tc>
        <w:tc>
          <w:tcPr>
            <w:tcW w:w="2693" w:type="dxa"/>
            <w:shd w:val="clear" w:color="auto" w:fill="auto"/>
          </w:tcPr>
          <w:p w14:paraId="79564FDC" w14:textId="77777777" w:rsidR="00816DD8" w:rsidRPr="006E30E2" w:rsidRDefault="00816DD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Individuel asynchrone (par courriel ou textos)</w:t>
            </w:r>
          </w:p>
          <w:p w14:paraId="7F42B264" w14:textId="77777777" w:rsidR="00816DD8" w:rsidRPr="006E30E2" w:rsidRDefault="00816DD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Collectif asynchrone (Forums)</w:t>
            </w:r>
          </w:p>
          <w:p w14:paraId="2F1DCDF5" w14:textId="77777777" w:rsidR="00663A46" w:rsidRPr="006E30E2" w:rsidRDefault="00816DD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Individuel synchrone (au besoin)</w:t>
            </w:r>
          </w:p>
          <w:p w14:paraId="78B8AC33" w14:textId="5115007C" w:rsidR="002D2F24" w:rsidRPr="006E30E2" w:rsidRDefault="002D2F24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0"/>
                <w:szCs w:val="20"/>
                <w:lang w:val="fr-CA"/>
              </w:rPr>
              <w:t>Collectif synchrone</w:t>
            </w:r>
            <w:r w:rsidR="00E33BC1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0"/>
                <w:szCs w:val="20"/>
                <w:lang w:val="fr-CA"/>
              </w:rPr>
              <w:t xml:space="preserve"> (moments </w:t>
            </w:r>
            <w:r w:rsidR="004D2E4A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0"/>
                <w:szCs w:val="20"/>
                <w:lang w:val="fr-CA"/>
              </w:rPr>
              <w:t>prédéterminés</w:t>
            </w:r>
            <w:r w:rsidR="00E33BC1"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0"/>
                <w:szCs w:val="20"/>
                <w:lang w:val="fr-C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AF257F7" w14:textId="77777777" w:rsidR="003F2395" w:rsidRPr="006E30E2" w:rsidRDefault="003F239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Individuel asynchrone (par courriel ou textos)</w:t>
            </w:r>
          </w:p>
          <w:p w14:paraId="3E25902C" w14:textId="77777777" w:rsidR="003F2395" w:rsidRPr="006E30E2" w:rsidRDefault="003F239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Collectif asynchrone (Forums)</w:t>
            </w:r>
          </w:p>
          <w:p w14:paraId="4218C220" w14:textId="77777777" w:rsidR="003F2395" w:rsidRPr="006E30E2" w:rsidRDefault="003F239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Individuel synchrone (au besoin)</w:t>
            </w:r>
          </w:p>
          <w:p w14:paraId="5FB3279F" w14:textId="4ADC0CCE" w:rsidR="00663A46" w:rsidRPr="006E30E2" w:rsidRDefault="003F239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0"/>
                <w:szCs w:val="20"/>
                <w:lang w:val="fr-CA"/>
              </w:rPr>
              <w:t>Collectif synchrone (moments prédéterminés)</w:t>
            </w:r>
          </w:p>
        </w:tc>
        <w:tc>
          <w:tcPr>
            <w:tcW w:w="2712" w:type="dxa"/>
            <w:shd w:val="clear" w:color="auto" w:fill="auto"/>
          </w:tcPr>
          <w:p w14:paraId="470B2D63" w14:textId="77777777" w:rsidR="003A41FA" w:rsidRPr="006E30E2" w:rsidRDefault="003A41F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Individuel asynchrone (par courriel ou textos)</w:t>
            </w:r>
          </w:p>
          <w:p w14:paraId="12D90E94" w14:textId="77777777" w:rsidR="003A41FA" w:rsidRPr="006E30E2" w:rsidRDefault="003A41F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  <w:t>Collectif asynchrone (Forums)</w:t>
            </w:r>
          </w:p>
          <w:p w14:paraId="2C10EE8D" w14:textId="77777777" w:rsidR="003A41FA" w:rsidRPr="006E30E2" w:rsidRDefault="003A41F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Individuel synchrone (au besoin)</w:t>
            </w:r>
          </w:p>
          <w:p w14:paraId="7703EBC8" w14:textId="77777777" w:rsidR="00663A46" w:rsidRPr="006E30E2" w:rsidRDefault="003A41F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/>
              </w:rPr>
            </w:pPr>
            <w:r w:rsidRPr="0052278D">
              <w:rPr>
                <w:rFonts w:ascii="Calibri" w:hAnsi="Calibri"/>
                <w:b w:val="0"/>
                <w:bCs w:val="0"/>
                <w:color w:val="3C7776" w:themeColor="accent6" w:themeShade="BF"/>
                <w:sz w:val="20"/>
                <w:szCs w:val="20"/>
                <w:lang w:val="fr-CA"/>
              </w:rPr>
              <w:t>Collectif synchrone (moments prédéterminés)</w:t>
            </w:r>
          </w:p>
        </w:tc>
      </w:tr>
      <w:tr w:rsidR="00242D12" w14:paraId="34F5596A" w14:textId="77777777" w:rsidTr="0052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271EBFF" w14:textId="2DC064D9" w:rsidR="00242D12" w:rsidRPr="00B622CF" w:rsidRDefault="00183988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</w:pPr>
            <w:r w:rsidRPr="00B622CF"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  <w:t>Évaluation</w:t>
            </w:r>
          </w:p>
        </w:tc>
        <w:tc>
          <w:tcPr>
            <w:tcW w:w="2552" w:type="dxa"/>
            <w:shd w:val="clear" w:color="auto" w:fill="auto"/>
          </w:tcPr>
          <w:p w14:paraId="5FCA98B2" w14:textId="10C8B7B8" w:rsidR="00242D12" w:rsidRPr="006E30E2" w:rsidRDefault="003616D2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E30E2">
              <w:rPr>
                <w:rFonts w:ascii="Calibri" w:hAnsi="Calibri"/>
                <w:sz w:val="20"/>
                <w:szCs w:val="20"/>
              </w:rPr>
              <w:t>Tâches sélectionnées</w:t>
            </w:r>
          </w:p>
        </w:tc>
        <w:tc>
          <w:tcPr>
            <w:tcW w:w="2835" w:type="dxa"/>
            <w:shd w:val="clear" w:color="auto" w:fill="auto"/>
          </w:tcPr>
          <w:p w14:paraId="062C7959" w14:textId="7F3CCF54" w:rsidR="000B566A" w:rsidRPr="006E30E2" w:rsidRDefault="00632E6D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Tâches sélectionnées</w:t>
            </w:r>
          </w:p>
          <w:p w14:paraId="7A50D0EF" w14:textId="125821CF" w:rsidR="00242D12" w:rsidRPr="006E30E2" w:rsidRDefault="00632E6D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Examen maison</w:t>
            </w:r>
          </w:p>
        </w:tc>
        <w:tc>
          <w:tcPr>
            <w:tcW w:w="2693" w:type="dxa"/>
            <w:shd w:val="clear" w:color="auto" w:fill="auto"/>
          </w:tcPr>
          <w:p w14:paraId="6C4441DC" w14:textId="77777777" w:rsidR="00643162" w:rsidRPr="006E30E2" w:rsidRDefault="00643162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Tâches sélectionnées</w:t>
            </w:r>
          </w:p>
          <w:p w14:paraId="096C4CBA" w14:textId="0C4589CA" w:rsidR="00242D12" w:rsidRPr="006E30E2" w:rsidRDefault="00643162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Examen maison</w:t>
            </w:r>
          </w:p>
        </w:tc>
        <w:tc>
          <w:tcPr>
            <w:tcW w:w="2835" w:type="dxa"/>
            <w:shd w:val="clear" w:color="auto" w:fill="auto"/>
          </w:tcPr>
          <w:p w14:paraId="201B9EE7" w14:textId="77777777" w:rsidR="003F2395" w:rsidRPr="006E30E2" w:rsidRDefault="003F2395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Tâches sélectionnées</w:t>
            </w:r>
          </w:p>
          <w:p w14:paraId="1AC81E44" w14:textId="39304736" w:rsidR="00242D12" w:rsidRPr="006E30E2" w:rsidRDefault="003F2395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Examen maison</w:t>
            </w:r>
          </w:p>
        </w:tc>
        <w:tc>
          <w:tcPr>
            <w:tcW w:w="2712" w:type="dxa"/>
            <w:shd w:val="clear" w:color="auto" w:fill="auto"/>
          </w:tcPr>
          <w:p w14:paraId="1A701042" w14:textId="77777777" w:rsidR="003A41FA" w:rsidRPr="006E30E2" w:rsidRDefault="003A41FA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Tâches sélectionnées</w:t>
            </w:r>
          </w:p>
          <w:p w14:paraId="0014B1CB" w14:textId="4AE809E7" w:rsidR="00242D12" w:rsidRPr="006E30E2" w:rsidRDefault="003A41FA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</w:pPr>
            <w:r w:rsidRPr="006E30E2">
              <w:rPr>
                <w:rFonts w:ascii="Calibri" w:hAnsi="Calibri" w:cs="Calibri"/>
                <w:color w:val="411E11" w:themeColor="text1"/>
                <w:sz w:val="20"/>
                <w:szCs w:val="20"/>
                <w:lang w:bidi="fr-FR"/>
              </w:rPr>
              <w:t>Examen maison</w:t>
            </w:r>
          </w:p>
        </w:tc>
      </w:tr>
      <w:tr w:rsidR="00242D12" w14:paraId="0C4F8A3B" w14:textId="77777777" w:rsidTr="0052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37418D7" w14:textId="198307CC" w:rsidR="00242D12" w:rsidRPr="00B622CF" w:rsidRDefault="003311D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</w:pPr>
            <w:r w:rsidRPr="00B622CF"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  <w:t>Technologie(s) utilisée(s)</w:t>
            </w:r>
          </w:p>
        </w:tc>
        <w:tc>
          <w:tcPr>
            <w:tcW w:w="2552" w:type="dxa"/>
            <w:shd w:val="clear" w:color="auto" w:fill="auto"/>
          </w:tcPr>
          <w:p w14:paraId="13F47969" w14:textId="77777777" w:rsidR="003311DD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-5239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>Moodle</w:t>
            </w:r>
          </w:p>
          <w:p w14:paraId="57E9D5B5" w14:textId="5A909066" w:rsidR="00242D12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color w:val="411E11" w:themeColor="text1"/>
                  <w:sz w:val="20"/>
                  <w:szCs w:val="20"/>
                  <w:lang w:val="fr-CA" w:bidi="fr-FR"/>
                </w:rPr>
                <w:id w:val="-9685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65" w:rsidRPr="006E30E2">
                  <w:rPr>
                    <w:rFonts w:ascii="MS Gothic" w:eastAsia="MS Gothic" w:hAnsi="MS Gothic" w:cs="Calibri" w:hint="eastAsia"/>
                    <w:b w:val="0"/>
                    <w:bCs w:val="0"/>
                    <w:color w:val="411E11" w:themeColor="text1"/>
                    <w:sz w:val="20"/>
                    <w:szCs w:val="20"/>
                    <w:lang w:val="fr-CA" w:bidi="fr-FR"/>
                  </w:rPr>
                  <w:t>☐</w:t>
                </w:r>
              </w:sdtContent>
            </w:sdt>
            <w:r w:rsidR="00B90865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</w:t>
            </w:r>
            <w:r w:rsidR="00720733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O365</w:t>
            </w:r>
          </w:p>
        </w:tc>
        <w:tc>
          <w:tcPr>
            <w:tcW w:w="2835" w:type="dxa"/>
            <w:shd w:val="clear" w:color="auto" w:fill="auto"/>
          </w:tcPr>
          <w:p w14:paraId="62B7A114" w14:textId="77777777" w:rsidR="003311DD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795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>Moodle</w:t>
            </w:r>
          </w:p>
          <w:p w14:paraId="2F63F2F9" w14:textId="6DE0513D" w:rsidR="002F4DB6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 w:bidi="fr-FR"/>
                </w:rPr>
                <w:id w:val="15760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B6" w:rsidRPr="006E30E2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0"/>
                    <w:szCs w:val="20"/>
                    <w:lang w:val="fr-CA" w:bidi="fr-FR"/>
                  </w:rPr>
                  <w:t>☐</w:t>
                </w:r>
              </w:sdtContent>
            </w:sdt>
            <w:r w:rsidR="002F4DB6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O365</w:t>
            </w:r>
          </w:p>
          <w:p w14:paraId="40B86648" w14:textId="7B5E64A4" w:rsidR="00242D12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18006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 xml:space="preserve">Skype </w:t>
            </w:r>
            <w:r w:rsidR="00A268F7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Entreprise</w:t>
            </w:r>
          </w:p>
        </w:tc>
        <w:tc>
          <w:tcPr>
            <w:tcW w:w="2693" w:type="dxa"/>
            <w:shd w:val="clear" w:color="auto" w:fill="auto"/>
          </w:tcPr>
          <w:p w14:paraId="7D7A96D2" w14:textId="77777777" w:rsidR="003311DD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-10989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>Moodle</w:t>
            </w:r>
          </w:p>
          <w:p w14:paraId="172D0E8F" w14:textId="2795DB5E" w:rsidR="002F4DB6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 w:bidi="fr-FR"/>
                </w:rPr>
                <w:id w:val="-4575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B6" w:rsidRPr="006E30E2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0"/>
                    <w:szCs w:val="20"/>
                    <w:lang w:val="fr-CA" w:bidi="fr-FR"/>
                  </w:rPr>
                  <w:t>☐</w:t>
                </w:r>
              </w:sdtContent>
            </w:sdt>
            <w:r w:rsidR="002F4DB6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O365</w:t>
            </w:r>
          </w:p>
          <w:p w14:paraId="7D38B6B6" w14:textId="58478459" w:rsidR="00242D12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-17414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 xml:space="preserve">Skype </w:t>
            </w:r>
            <w:r w:rsidR="00077999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Entreprise</w:t>
            </w:r>
          </w:p>
        </w:tc>
        <w:tc>
          <w:tcPr>
            <w:tcW w:w="2835" w:type="dxa"/>
            <w:shd w:val="clear" w:color="auto" w:fill="auto"/>
          </w:tcPr>
          <w:p w14:paraId="04C74982" w14:textId="77777777" w:rsidR="003311DD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-4816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>Moodle</w:t>
            </w:r>
          </w:p>
          <w:p w14:paraId="71C1D2B4" w14:textId="62F69F64" w:rsidR="002F4DB6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 w:bidi="fr-FR"/>
                </w:rPr>
                <w:id w:val="17360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B6" w:rsidRPr="006E30E2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0"/>
                    <w:szCs w:val="20"/>
                    <w:lang w:val="fr-CA" w:bidi="fr-FR"/>
                  </w:rPr>
                  <w:t>☐</w:t>
                </w:r>
              </w:sdtContent>
            </w:sdt>
            <w:r w:rsidR="002F4DB6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O365</w:t>
            </w:r>
          </w:p>
          <w:p w14:paraId="6FE7A7D3" w14:textId="1521601D" w:rsidR="00242D12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3825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>S</w:t>
            </w:r>
            <w:r w:rsidR="00D22E40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k</w:t>
            </w:r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ype</w:t>
            </w:r>
            <w:r w:rsidR="002F4DB6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Entreprise</w:t>
            </w:r>
          </w:p>
          <w:p w14:paraId="03C66D2A" w14:textId="157A7192" w:rsidR="00755127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color w:val="411E11" w:themeColor="text1"/>
                  <w:sz w:val="20"/>
                  <w:szCs w:val="20"/>
                  <w:lang w:val="fr-CA" w:bidi="fr-FR"/>
                </w:rPr>
                <w:id w:val="-92487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ACA" w:rsidRPr="006E30E2">
                  <w:rPr>
                    <w:rFonts w:ascii="MS Gothic" w:eastAsia="MS Gothic" w:hAnsi="MS Gothic" w:cs="Calibri" w:hint="eastAsia"/>
                    <w:b w:val="0"/>
                    <w:bCs w:val="0"/>
                    <w:color w:val="411E11" w:themeColor="text1"/>
                    <w:sz w:val="20"/>
                    <w:szCs w:val="20"/>
                    <w:lang w:val="fr-CA" w:bidi="fr-FR"/>
                  </w:rPr>
                  <w:t>☐</w:t>
                </w:r>
              </w:sdtContent>
            </w:sdt>
            <w:r w:rsidR="00511ACA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Zoom/Via</w:t>
            </w:r>
            <w:r w:rsidR="000F276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**</w:t>
            </w:r>
          </w:p>
        </w:tc>
        <w:tc>
          <w:tcPr>
            <w:tcW w:w="2712" w:type="dxa"/>
            <w:shd w:val="clear" w:color="auto" w:fill="auto"/>
          </w:tcPr>
          <w:p w14:paraId="12385287" w14:textId="77777777" w:rsidR="003311DD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-10239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>Moodle</w:t>
            </w:r>
          </w:p>
          <w:p w14:paraId="0848C4B5" w14:textId="06DE73F5" w:rsidR="002F4DB6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 w:bidi="fr-FR"/>
                </w:rPr>
                <w:id w:val="-7152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B6" w:rsidRPr="006E30E2">
                  <w:rPr>
                    <w:rFonts w:ascii="MS Gothic" w:eastAsia="MS Gothic" w:hAnsi="MS Gothic" w:hint="eastAsia"/>
                    <w:b w:val="0"/>
                    <w:bCs w:val="0"/>
                    <w:color w:val="411E11" w:themeColor="text1"/>
                    <w:sz w:val="20"/>
                    <w:szCs w:val="20"/>
                    <w:lang w:val="fr-CA" w:bidi="fr-FR"/>
                  </w:rPr>
                  <w:t>☐</w:t>
                </w:r>
              </w:sdtContent>
            </w:sdt>
            <w:r w:rsidR="002F4DB6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O365</w:t>
            </w:r>
          </w:p>
          <w:p w14:paraId="5B58177F" w14:textId="512A45EF" w:rsidR="00242D12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/>
                  <w:b w:val="0"/>
                  <w:bCs w:val="0"/>
                  <w:color w:val="411E11" w:themeColor="text1"/>
                  <w:sz w:val="20"/>
                  <w:szCs w:val="20"/>
                  <w:lang w:val="fr-CA"/>
                </w:rPr>
                <w:id w:val="-11226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DD" w:rsidRPr="006E30E2">
                  <w:rPr>
                    <w:rFonts w:ascii="MS Gothic" w:eastAsia="MS Gothic" w:hAnsi="MS Gothic"/>
                    <w:b w:val="0"/>
                    <w:bCs w:val="0"/>
                    <w:color w:val="411E11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ab/>
              <w:t>S</w:t>
            </w:r>
            <w:r w:rsidR="00D22E40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k</w:t>
            </w:r>
            <w:r w:rsidR="003311DD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ype</w:t>
            </w:r>
            <w:r w:rsidR="00535A2B" w:rsidRPr="006E30E2">
              <w:rPr>
                <w:rFonts w:ascii="Calibri" w:hAnsi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Entreprise</w:t>
            </w:r>
          </w:p>
          <w:p w14:paraId="6E56A046" w14:textId="1563BD2B" w:rsidR="00ED77D9" w:rsidRPr="006E30E2" w:rsidRDefault="00B6431A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color w:val="411E11" w:themeColor="text1"/>
                  <w:sz w:val="20"/>
                  <w:szCs w:val="20"/>
                  <w:lang w:val="fr-CA" w:bidi="fr-FR"/>
                </w:rPr>
                <w:id w:val="14818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CF" w:rsidRPr="006E30E2">
                  <w:rPr>
                    <w:rFonts w:ascii="MS Gothic" w:eastAsia="MS Gothic" w:hAnsi="MS Gothic" w:cs="Calibri" w:hint="eastAsia"/>
                    <w:b w:val="0"/>
                    <w:bCs w:val="0"/>
                    <w:color w:val="411E11" w:themeColor="text1"/>
                    <w:sz w:val="20"/>
                    <w:szCs w:val="20"/>
                    <w:lang w:val="fr-CA" w:bidi="fr-FR"/>
                  </w:rPr>
                  <w:t>☐</w:t>
                </w:r>
              </w:sdtContent>
            </w:sdt>
            <w:r w:rsidR="00FD6CCF" w:rsidRPr="006E30E2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Via</w:t>
            </w:r>
            <w:r w:rsidR="000F276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**</w:t>
            </w:r>
          </w:p>
        </w:tc>
      </w:tr>
      <w:tr w:rsidR="00A71085" w14:paraId="56FB5C5B" w14:textId="77777777" w:rsidTr="0052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4405D20" w14:textId="17C268BA" w:rsidR="00A71085" w:rsidRPr="00B622CF" w:rsidRDefault="00A71085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</w:pPr>
            <w:r w:rsidRPr="00B622CF">
              <w:rPr>
                <w:rFonts w:ascii="Calibri" w:hAnsi="Calibri" w:cs="Calibri"/>
                <w:color w:val="411E11" w:themeColor="text1"/>
                <w:sz w:val="22"/>
                <w:szCs w:val="22"/>
                <w:lang w:val="fr-CA" w:bidi="fr-FR"/>
              </w:rPr>
              <w:lastRenderedPageBreak/>
              <w:t>Description</w:t>
            </w:r>
          </w:p>
        </w:tc>
        <w:tc>
          <w:tcPr>
            <w:tcW w:w="2552" w:type="dxa"/>
            <w:shd w:val="clear" w:color="auto" w:fill="auto"/>
          </w:tcPr>
          <w:p w14:paraId="6E325FA4" w14:textId="77777777" w:rsidR="00575CE0" w:rsidRDefault="00A71085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E30E2">
              <w:rPr>
                <w:rFonts w:ascii="Calibri" w:hAnsi="Calibri"/>
                <w:sz w:val="20"/>
                <w:szCs w:val="20"/>
              </w:rPr>
              <w:t>Essentiellement la formule « T</w:t>
            </w:r>
            <w:r w:rsidR="00734996" w:rsidRPr="006E30E2">
              <w:rPr>
                <w:rFonts w:ascii="Calibri" w:hAnsi="Calibri"/>
                <w:sz w:val="20"/>
                <w:szCs w:val="20"/>
              </w:rPr>
              <w:t>A »</w:t>
            </w:r>
            <w:r w:rsidR="0052278D">
              <w:rPr>
                <w:rFonts w:ascii="Calibri" w:hAnsi="Calibri"/>
                <w:sz w:val="20"/>
                <w:szCs w:val="20"/>
              </w:rPr>
              <w:t>.</w:t>
            </w:r>
            <w:r w:rsidR="0052278D">
              <w:rPr>
                <w:rFonts w:ascii="Calibri" w:hAnsi="Calibri"/>
                <w:sz w:val="20"/>
                <w:szCs w:val="20"/>
              </w:rPr>
              <w:br/>
            </w:r>
          </w:p>
          <w:p w14:paraId="6441883D" w14:textId="439CB757" w:rsidR="00A71085" w:rsidRPr="006E30E2" w:rsidRDefault="0052278D" w:rsidP="00B622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Adapté pour l’enseignement individuel et les petits groupes</w:t>
            </w:r>
          </w:p>
        </w:tc>
        <w:tc>
          <w:tcPr>
            <w:tcW w:w="2835" w:type="dxa"/>
            <w:shd w:val="clear" w:color="auto" w:fill="auto"/>
          </w:tcPr>
          <w:p w14:paraId="208F7CC9" w14:textId="77777777" w:rsidR="00575CE0" w:rsidRDefault="0052278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Formule 100% asynchrone faisant usage intensif de l’ENA (Moodle)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br/>
            </w:r>
          </w:p>
          <w:p w14:paraId="4114707D" w14:textId="1D8C0B05" w:rsidR="00A71085" w:rsidRPr="006E30E2" w:rsidRDefault="0052278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Adapté pour les grands groupes </w:t>
            </w:r>
          </w:p>
        </w:tc>
        <w:tc>
          <w:tcPr>
            <w:tcW w:w="2693" w:type="dxa"/>
            <w:shd w:val="clear" w:color="auto" w:fill="auto"/>
          </w:tcPr>
          <w:p w14:paraId="6C1BBBE3" w14:textId="77777777" w:rsidR="00A71085" w:rsidRDefault="0052278D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Similaire au scénario B mais pouvant inclure de brèves interventions d’encadrement synchrones</w:t>
            </w:r>
            <w:r w:rsidR="0062222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; 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par exemple</w:t>
            </w:r>
            <w:r w:rsidR="0062222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pour expliquer une évaluation particulièrement complexe ou pour organiser </w:t>
            </w:r>
            <w:r w:rsidR="0062222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un travail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en équipe</w:t>
            </w:r>
            <w:r w:rsidR="0062222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.</w:t>
            </w:r>
          </w:p>
          <w:p w14:paraId="594D9174" w14:textId="77777777" w:rsidR="00575CE0" w:rsidRDefault="00575CE0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  <w:p w14:paraId="482C4D91" w14:textId="3BB2E6D0" w:rsidR="00622221" w:rsidRPr="006E30E2" w:rsidRDefault="0062222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Adapté pour des grands groupes ou des cours d’intégration de connaissances</w:t>
            </w:r>
          </w:p>
        </w:tc>
        <w:tc>
          <w:tcPr>
            <w:tcW w:w="2835" w:type="dxa"/>
            <w:shd w:val="clear" w:color="auto" w:fill="auto"/>
          </w:tcPr>
          <w:p w14:paraId="03429297" w14:textId="77777777" w:rsidR="00575CE0" w:rsidRDefault="0062222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Formule hybride majoritairement asynchrone qui inclut moins du quart des contenus présentés de manière synchrone. Ce scénario peut aussi inclure de brèves interventions d’encadrement synchrones.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br/>
            </w:r>
          </w:p>
          <w:p w14:paraId="6956E86D" w14:textId="0FD1EB75" w:rsidR="00A71085" w:rsidRDefault="0062222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Adapté pour des groupes de taille moyenne et des cours exigeant des </w:t>
            </w:r>
            <w:r w:rsidR="000F276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discussions synchrones ponctuelles 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entre étudiants. </w:t>
            </w:r>
          </w:p>
          <w:p w14:paraId="5B023732" w14:textId="77777777" w:rsidR="00575CE0" w:rsidRDefault="00575CE0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  <w:p w14:paraId="281A1E00" w14:textId="2BFE6F57" w:rsidR="000F2761" w:rsidRDefault="000F276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* Dans le contexte actuel, cette formule doit inclure la possibilité d’écoute du cours en différé ce qui en diminue la portée pédagogique.</w:t>
            </w:r>
          </w:p>
          <w:p w14:paraId="18041197" w14:textId="77777777" w:rsidR="00575CE0" w:rsidRDefault="00575CE0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  <w:p w14:paraId="66A88B91" w14:textId="7F0C5ACB" w:rsidR="000F2761" w:rsidRPr="006E30E2" w:rsidRDefault="000F276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**En l’absence d’une solution de « vidéostreaming » institutionnelle, Via serait la solution à privilégier si la possibilité d’écoute en différé doit être offerte.</w:t>
            </w:r>
          </w:p>
        </w:tc>
        <w:tc>
          <w:tcPr>
            <w:tcW w:w="2712" w:type="dxa"/>
            <w:shd w:val="clear" w:color="auto" w:fill="auto"/>
          </w:tcPr>
          <w:p w14:paraId="56C7BFFE" w14:textId="3E25AEBB" w:rsidR="00622221" w:rsidRDefault="0062222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Formule hybride moitié synchrone et moitié asynchrone. </w:t>
            </w:r>
          </w:p>
          <w:p w14:paraId="3F1CF773" w14:textId="77777777" w:rsidR="00575CE0" w:rsidRDefault="00575CE0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  <w:p w14:paraId="46AD188B" w14:textId="6F237A6F" w:rsidR="000F2761" w:rsidRDefault="000F276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Adapté pour des groupes de taille moyenne et des cours exigeant des échanges synchrones réguliers entre étudiants.</w:t>
            </w:r>
          </w:p>
          <w:p w14:paraId="24911759" w14:textId="77777777" w:rsidR="00575CE0" w:rsidRDefault="00575CE0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  <w:p w14:paraId="6240F590" w14:textId="4B6D6544" w:rsidR="000F2761" w:rsidRDefault="000F276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*</w:t>
            </w:r>
            <w:r w:rsidR="0062222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Dans le contexte actuel, cette formule doit inclure la possibilité d’écoute du cours en différé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ce qui en diminue la portée </w:t>
            </w:r>
            <w:r w:rsidR="00575CE0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pédagogique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.</w:t>
            </w:r>
          </w:p>
          <w:p w14:paraId="52D3B1B5" w14:textId="77777777" w:rsidR="00575CE0" w:rsidRDefault="00575CE0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</w:p>
          <w:p w14:paraId="6AFF15FC" w14:textId="6D3985EC" w:rsidR="00A71085" w:rsidRPr="006E30E2" w:rsidRDefault="000F2761" w:rsidP="00B622CF">
            <w:pPr>
              <w:pStyle w:val="Titre1sansligne"/>
              <w:tabs>
                <w:tab w:val="left" w:pos="284"/>
                <w:tab w:val="left" w:pos="709"/>
              </w:tabs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</w:pP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**</w:t>
            </w:r>
            <w:r w:rsidR="00622221"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color w:val="411E11" w:themeColor="text1"/>
                <w:sz w:val="20"/>
                <w:szCs w:val="20"/>
                <w:lang w:val="fr-CA" w:bidi="fr-FR"/>
              </w:rPr>
              <w:t>En l’absence d’une solution de « vidéostreaming » institutionnelle, Via serait la solution à privilégier si la possibilité d’écoute en différé doit être offerte.</w:t>
            </w:r>
          </w:p>
        </w:tc>
      </w:tr>
    </w:tbl>
    <w:p w14:paraId="41C413BC" w14:textId="1A35E0C6" w:rsidR="00242D12" w:rsidRDefault="00242D12" w:rsidP="00242D12">
      <w:pPr>
        <w:rPr>
          <w:lang w:eastAsia="en-US" w:bidi="fr-FR"/>
        </w:rPr>
      </w:pPr>
    </w:p>
    <w:sectPr w:rsidR="00242D12" w:rsidSect="00361C1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648" w:bottom="1800" w:left="720" w:header="70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0BB2" w14:textId="77777777" w:rsidR="00B6431A" w:rsidRDefault="00B6431A" w:rsidP="002E635C">
      <w:r>
        <w:separator/>
      </w:r>
    </w:p>
  </w:endnote>
  <w:endnote w:type="continuationSeparator" w:id="0">
    <w:p w14:paraId="28FD2076" w14:textId="77777777" w:rsidR="00B6431A" w:rsidRDefault="00B6431A" w:rsidP="002E635C">
      <w:r>
        <w:continuationSeparator/>
      </w:r>
    </w:p>
  </w:endnote>
  <w:endnote w:type="continuationNotice" w:id="1">
    <w:p w14:paraId="695B0120" w14:textId="77777777" w:rsidR="00B6431A" w:rsidRDefault="00B64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114E" w14:textId="77777777" w:rsidR="007B6638" w:rsidRDefault="00F07BE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07EED9E1" wp14:editId="71295052">
              <wp:simplePos x="0" y="0"/>
              <wp:positionH relativeFrom="page">
                <wp:posOffset>-165100</wp:posOffset>
              </wp:positionH>
              <wp:positionV relativeFrom="page">
                <wp:posOffset>10518775</wp:posOffset>
              </wp:positionV>
              <wp:extent cx="8013700" cy="391160"/>
              <wp:effectExtent l="0" t="0" r="6350" b="8890"/>
              <wp:wrapNone/>
              <wp:docPr id="4" name="Rectangle 4" descr="Bordure de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0FC41" id="Rectangle 4" o:spid="_x0000_s1026" alt="Bordure de page" style="position:absolute;margin-left:-13pt;margin-top:828.25pt;width:631pt;height:30.8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Y4KwMAAKk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8FB53D9" wp14:editId="3CCC81A0">
              <wp:simplePos x="0" y="0"/>
              <wp:positionH relativeFrom="page">
                <wp:posOffset>7326630</wp:posOffset>
              </wp:positionH>
              <wp:positionV relativeFrom="page">
                <wp:posOffset>8225790</wp:posOffset>
              </wp:positionV>
              <wp:extent cx="2267585" cy="2724785"/>
              <wp:effectExtent l="247650" t="19050" r="247015" b="18415"/>
              <wp:wrapNone/>
              <wp:docPr id="3" name="Forme automatique 3" descr="Graphisme de pied de page triangulair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CA07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 3" o:spid="_x0000_s1026" type="#_x0000_t7" alt="Graphisme de pied de page triangulaire" style="position:absolute;margin-left:576.9pt;margin-top:647.7pt;width:178.55pt;height:214.55pt;rotation:734440fd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D232" w14:textId="77777777" w:rsidR="007B6638" w:rsidRDefault="00F07BE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95B025" wp14:editId="659326D3">
              <wp:simplePos x="0" y="0"/>
              <wp:positionH relativeFrom="page">
                <wp:posOffset>-346075</wp:posOffset>
              </wp:positionH>
              <wp:positionV relativeFrom="page">
                <wp:posOffset>10518775</wp:posOffset>
              </wp:positionV>
              <wp:extent cx="8013700" cy="391160"/>
              <wp:effectExtent l="0" t="0" r="6350" b="8890"/>
              <wp:wrapNone/>
              <wp:docPr id="2" name="Rectangle 2" descr="Bordure de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F272B" id="Rectangle 2" o:spid="_x0000_s1026" alt="Bordure de page" style="position:absolute;margin-left:-27.25pt;margin-top:828.25pt;width:631pt;height:30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454D02" wp14:editId="52A83631">
              <wp:simplePos x="0" y="0"/>
              <wp:positionH relativeFrom="page">
                <wp:posOffset>7145020</wp:posOffset>
              </wp:positionH>
              <wp:positionV relativeFrom="page">
                <wp:posOffset>8225790</wp:posOffset>
              </wp:positionV>
              <wp:extent cx="2267585" cy="2724785"/>
              <wp:effectExtent l="247650" t="19050" r="247015" b="18415"/>
              <wp:wrapNone/>
              <wp:docPr id="1" name="Forme automatique 1" descr="Conception de pied de page abstra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6735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1" o:spid="_x0000_s1026" type="#_x0000_t7" alt="Conception de pied de page abstraite" style="position:absolute;margin-left:562.6pt;margin-top:647.7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F418" w14:textId="77777777" w:rsidR="00B6431A" w:rsidRDefault="00B6431A" w:rsidP="002E635C">
      <w:r>
        <w:separator/>
      </w:r>
    </w:p>
  </w:footnote>
  <w:footnote w:type="continuationSeparator" w:id="0">
    <w:p w14:paraId="667F9C33" w14:textId="77777777" w:rsidR="00B6431A" w:rsidRDefault="00B6431A" w:rsidP="002E635C">
      <w:r>
        <w:continuationSeparator/>
      </w:r>
    </w:p>
  </w:footnote>
  <w:footnote w:type="continuationNotice" w:id="1">
    <w:p w14:paraId="15BA0EFB" w14:textId="77777777" w:rsidR="00B6431A" w:rsidRDefault="00B64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74F8" w14:textId="7EBD8E14" w:rsidR="00303150" w:rsidRDefault="00B6431A">
    <w:pPr>
      <w:pStyle w:val="En-tte"/>
    </w:pPr>
    <w:r>
      <w:pict w14:anchorId="49009A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482273" o:spid="_x0000_s2051" type="#_x0000_t136" alt="" style="position:absolute;left:0;text-align:left;margin-left:0;margin-top:0;width:785pt;height:73pt;rotation:315;z-index:-251650045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66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D748" w14:textId="64017C1D" w:rsidR="007B6638" w:rsidRDefault="007B6638" w:rsidP="007B6638">
    <w:pPr>
      <w:pStyle w:val="En-tte"/>
      <w:rPr>
        <w:color w:val="526C1F" w:themeColor="accent1"/>
      </w:rPr>
    </w:pPr>
    <w:r w:rsidRPr="007B6638">
      <w:rPr>
        <w:color w:val="526C1F" w:themeColor="accent1"/>
        <w:lang w:val="fr-FR" w:bidi="fr-FR"/>
      </w:rPr>
      <w:t xml:space="preserve">Page </w:t>
    </w:r>
    <w:r w:rsidR="00976A1E">
      <w:rPr>
        <w:lang w:val="fr-FR" w:bidi="fr-FR"/>
      </w:rPr>
      <w:fldChar w:fldCharType="begin"/>
    </w:r>
    <w:r w:rsidR="00976A1E">
      <w:rPr>
        <w:lang w:val="fr-FR" w:bidi="fr-FR"/>
      </w:rPr>
      <w:instrText xml:space="preserve"> PAGE  \* MERGEFORMAT </w:instrText>
    </w:r>
    <w:r w:rsidR="00976A1E">
      <w:rPr>
        <w:lang w:val="fr-FR" w:bidi="fr-FR"/>
      </w:rPr>
      <w:fldChar w:fldCharType="separate"/>
    </w:r>
    <w:r w:rsidR="00A21FF7" w:rsidRPr="00A21FF7">
      <w:rPr>
        <w:color w:val="526C1F" w:themeColor="accent1"/>
        <w:lang w:val="fr-FR" w:bidi="fr-FR"/>
      </w:rPr>
      <w:t>2</w:t>
    </w:r>
    <w:r w:rsidR="00976A1E">
      <w:rPr>
        <w:color w:val="526C1F" w:themeColor="accent1"/>
        <w:lang w:val="fr-FR" w:bidi="fr-FR"/>
      </w:rPr>
      <w:fldChar w:fldCharType="end"/>
    </w:r>
  </w:p>
  <w:p w14:paraId="2F969C88" w14:textId="77777777" w:rsidR="007B6638" w:rsidRDefault="007B6638" w:rsidP="007B6638">
    <w:pPr>
      <w:pStyle w:val="En-tte"/>
      <w:rPr>
        <w:color w:val="526C1F" w:themeColor="accent1"/>
      </w:rPr>
    </w:pPr>
  </w:p>
  <w:p w14:paraId="3FFFC9CC" w14:textId="67B611E8" w:rsidR="007B6638" w:rsidRPr="007B6638" w:rsidRDefault="00B6431A" w:rsidP="007B6638">
    <w:pPr>
      <w:pStyle w:val="En-tte"/>
      <w:rPr>
        <w:color w:val="526C1F" w:themeColor="accent1"/>
      </w:rPr>
    </w:pPr>
    <w:r>
      <w:pict w14:anchorId="4ED9D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482274" o:spid="_x0000_s2050" type="#_x0000_t136" alt="" style="position:absolute;left:0;text-align:left;margin-left:0;margin-top:0;width:785pt;height:73pt;rotation:315;z-index:-25164594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66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4835" w14:textId="445C2199" w:rsidR="00303150" w:rsidRDefault="00B6431A">
    <w:pPr>
      <w:pStyle w:val="En-tte"/>
    </w:pPr>
    <w:r>
      <w:pict w14:anchorId="1D81B3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482272" o:spid="_x0000_s2049" type="#_x0000_t136" alt="" style="position:absolute;left:0;text-align:left;margin-left:0;margin-top:0;width:785pt;height:73pt;rotation:315;z-index:-25165414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66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9"/>
    <w:rsid w:val="00026DD2"/>
    <w:rsid w:val="00032741"/>
    <w:rsid w:val="00051079"/>
    <w:rsid w:val="00073EB8"/>
    <w:rsid w:val="00077999"/>
    <w:rsid w:val="000B1F8D"/>
    <w:rsid w:val="000B41DF"/>
    <w:rsid w:val="000B566A"/>
    <w:rsid w:val="000D4E0E"/>
    <w:rsid w:val="000D7E3C"/>
    <w:rsid w:val="000E59D4"/>
    <w:rsid w:val="000F2761"/>
    <w:rsid w:val="000F535B"/>
    <w:rsid w:val="001006CB"/>
    <w:rsid w:val="00107BC9"/>
    <w:rsid w:val="001425C5"/>
    <w:rsid w:val="00142EA9"/>
    <w:rsid w:val="001462EA"/>
    <w:rsid w:val="0015171B"/>
    <w:rsid w:val="001543E2"/>
    <w:rsid w:val="00154CB7"/>
    <w:rsid w:val="001749C6"/>
    <w:rsid w:val="00174DCE"/>
    <w:rsid w:val="00183988"/>
    <w:rsid w:val="001937AD"/>
    <w:rsid w:val="001A7ED4"/>
    <w:rsid w:val="001D37D3"/>
    <w:rsid w:val="001F0071"/>
    <w:rsid w:val="001F0565"/>
    <w:rsid w:val="00212917"/>
    <w:rsid w:val="0022616B"/>
    <w:rsid w:val="00242D12"/>
    <w:rsid w:val="00243E19"/>
    <w:rsid w:val="00250EAB"/>
    <w:rsid w:val="00252167"/>
    <w:rsid w:val="0025380A"/>
    <w:rsid w:val="002539A0"/>
    <w:rsid w:val="0028799A"/>
    <w:rsid w:val="00291E01"/>
    <w:rsid w:val="002B6867"/>
    <w:rsid w:val="002C15B2"/>
    <w:rsid w:val="002C44BC"/>
    <w:rsid w:val="002C4BED"/>
    <w:rsid w:val="002D0FAA"/>
    <w:rsid w:val="002D2F24"/>
    <w:rsid w:val="002D3221"/>
    <w:rsid w:val="002E6286"/>
    <w:rsid w:val="002E635C"/>
    <w:rsid w:val="002F4DB6"/>
    <w:rsid w:val="00303150"/>
    <w:rsid w:val="0031104E"/>
    <w:rsid w:val="003311DD"/>
    <w:rsid w:val="00331E21"/>
    <w:rsid w:val="00335777"/>
    <w:rsid w:val="00344705"/>
    <w:rsid w:val="00354212"/>
    <w:rsid w:val="00357F1D"/>
    <w:rsid w:val="003616D2"/>
    <w:rsid w:val="00361C14"/>
    <w:rsid w:val="003641B9"/>
    <w:rsid w:val="00395B47"/>
    <w:rsid w:val="003A41FA"/>
    <w:rsid w:val="003B072C"/>
    <w:rsid w:val="003B395E"/>
    <w:rsid w:val="003B53F5"/>
    <w:rsid w:val="003C5653"/>
    <w:rsid w:val="003D2AFF"/>
    <w:rsid w:val="003E2758"/>
    <w:rsid w:val="003F2395"/>
    <w:rsid w:val="003F6841"/>
    <w:rsid w:val="0044008B"/>
    <w:rsid w:val="00460ED7"/>
    <w:rsid w:val="00480F8F"/>
    <w:rsid w:val="004815E4"/>
    <w:rsid w:val="004842D4"/>
    <w:rsid w:val="00484494"/>
    <w:rsid w:val="004A5320"/>
    <w:rsid w:val="004A7369"/>
    <w:rsid w:val="004B1BE0"/>
    <w:rsid w:val="004B708C"/>
    <w:rsid w:val="004C52EC"/>
    <w:rsid w:val="004D2E4A"/>
    <w:rsid w:val="004E2BFC"/>
    <w:rsid w:val="004E6F3C"/>
    <w:rsid w:val="004F3230"/>
    <w:rsid w:val="00511ACA"/>
    <w:rsid w:val="0052278D"/>
    <w:rsid w:val="00535A2B"/>
    <w:rsid w:val="005407FC"/>
    <w:rsid w:val="005449B8"/>
    <w:rsid w:val="005619EE"/>
    <w:rsid w:val="0057516F"/>
    <w:rsid w:val="00575CE0"/>
    <w:rsid w:val="00587761"/>
    <w:rsid w:val="005B3FAA"/>
    <w:rsid w:val="005C5E48"/>
    <w:rsid w:val="005D085E"/>
    <w:rsid w:val="005D0A3C"/>
    <w:rsid w:val="00612504"/>
    <w:rsid w:val="00616DEB"/>
    <w:rsid w:val="00622221"/>
    <w:rsid w:val="006253F7"/>
    <w:rsid w:val="0062644C"/>
    <w:rsid w:val="00632E6D"/>
    <w:rsid w:val="00643162"/>
    <w:rsid w:val="00644264"/>
    <w:rsid w:val="00651EF7"/>
    <w:rsid w:val="00663A46"/>
    <w:rsid w:val="006656CB"/>
    <w:rsid w:val="00665D79"/>
    <w:rsid w:val="00687659"/>
    <w:rsid w:val="006A79A4"/>
    <w:rsid w:val="006B3EB9"/>
    <w:rsid w:val="006C2B5A"/>
    <w:rsid w:val="006C6CB7"/>
    <w:rsid w:val="006D0BD3"/>
    <w:rsid w:val="006D2FA5"/>
    <w:rsid w:val="006E30E2"/>
    <w:rsid w:val="00702414"/>
    <w:rsid w:val="00710724"/>
    <w:rsid w:val="00712292"/>
    <w:rsid w:val="00714EBE"/>
    <w:rsid w:val="0071628A"/>
    <w:rsid w:val="00720733"/>
    <w:rsid w:val="00732148"/>
    <w:rsid w:val="00734996"/>
    <w:rsid w:val="00741A2C"/>
    <w:rsid w:val="00741AFA"/>
    <w:rsid w:val="007515D7"/>
    <w:rsid w:val="00755127"/>
    <w:rsid w:val="007707EE"/>
    <w:rsid w:val="0079240C"/>
    <w:rsid w:val="007A7549"/>
    <w:rsid w:val="007B2B14"/>
    <w:rsid w:val="007B6638"/>
    <w:rsid w:val="007C2DF8"/>
    <w:rsid w:val="007C372A"/>
    <w:rsid w:val="00801BAF"/>
    <w:rsid w:val="00813D5D"/>
    <w:rsid w:val="008167A2"/>
    <w:rsid w:val="00816DD8"/>
    <w:rsid w:val="00835462"/>
    <w:rsid w:val="008429FD"/>
    <w:rsid w:val="00845A68"/>
    <w:rsid w:val="00857B87"/>
    <w:rsid w:val="0088050D"/>
    <w:rsid w:val="00884071"/>
    <w:rsid w:val="008A0231"/>
    <w:rsid w:val="008A1E27"/>
    <w:rsid w:val="008A7BCF"/>
    <w:rsid w:val="008C217E"/>
    <w:rsid w:val="008C2DE7"/>
    <w:rsid w:val="00900637"/>
    <w:rsid w:val="009107B1"/>
    <w:rsid w:val="009267BE"/>
    <w:rsid w:val="0093563E"/>
    <w:rsid w:val="00935692"/>
    <w:rsid w:val="0097279A"/>
    <w:rsid w:val="00976A1E"/>
    <w:rsid w:val="00982D4B"/>
    <w:rsid w:val="00985E28"/>
    <w:rsid w:val="0098795A"/>
    <w:rsid w:val="0099260C"/>
    <w:rsid w:val="009D0F0C"/>
    <w:rsid w:val="009E30F0"/>
    <w:rsid w:val="009F137A"/>
    <w:rsid w:val="009F5C48"/>
    <w:rsid w:val="00A0523E"/>
    <w:rsid w:val="00A12AE7"/>
    <w:rsid w:val="00A177C8"/>
    <w:rsid w:val="00A21FF7"/>
    <w:rsid w:val="00A268F7"/>
    <w:rsid w:val="00A279B0"/>
    <w:rsid w:val="00A35C93"/>
    <w:rsid w:val="00A376AC"/>
    <w:rsid w:val="00A37B8D"/>
    <w:rsid w:val="00A57ECC"/>
    <w:rsid w:val="00A71085"/>
    <w:rsid w:val="00A85515"/>
    <w:rsid w:val="00A944FF"/>
    <w:rsid w:val="00A95BCC"/>
    <w:rsid w:val="00A95DBE"/>
    <w:rsid w:val="00AE1950"/>
    <w:rsid w:val="00B01C50"/>
    <w:rsid w:val="00B06F51"/>
    <w:rsid w:val="00B12637"/>
    <w:rsid w:val="00B15A70"/>
    <w:rsid w:val="00B1674A"/>
    <w:rsid w:val="00B300A3"/>
    <w:rsid w:val="00B37D2C"/>
    <w:rsid w:val="00B40FF0"/>
    <w:rsid w:val="00B43150"/>
    <w:rsid w:val="00B5590F"/>
    <w:rsid w:val="00B622CF"/>
    <w:rsid w:val="00B6431A"/>
    <w:rsid w:val="00B82087"/>
    <w:rsid w:val="00B90865"/>
    <w:rsid w:val="00BA2145"/>
    <w:rsid w:val="00BB1028"/>
    <w:rsid w:val="00BC007B"/>
    <w:rsid w:val="00BF1BA9"/>
    <w:rsid w:val="00BF21AC"/>
    <w:rsid w:val="00BF79A1"/>
    <w:rsid w:val="00C10FCC"/>
    <w:rsid w:val="00C40C78"/>
    <w:rsid w:val="00C556A2"/>
    <w:rsid w:val="00C63C21"/>
    <w:rsid w:val="00C71C0F"/>
    <w:rsid w:val="00C8740D"/>
    <w:rsid w:val="00CE28E4"/>
    <w:rsid w:val="00CE3709"/>
    <w:rsid w:val="00CE690D"/>
    <w:rsid w:val="00CE6FB7"/>
    <w:rsid w:val="00CF7DC5"/>
    <w:rsid w:val="00D05F74"/>
    <w:rsid w:val="00D138A3"/>
    <w:rsid w:val="00D22E40"/>
    <w:rsid w:val="00D244D4"/>
    <w:rsid w:val="00D25AC0"/>
    <w:rsid w:val="00D52E18"/>
    <w:rsid w:val="00D67F20"/>
    <w:rsid w:val="00D75022"/>
    <w:rsid w:val="00D7764D"/>
    <w:rsid w:val="00D877E9"/>
    <w:rsid w:val="00DA7F5C"/>
    <w:rsid w:val="00DB6CE3"/>
    <w:rsid w:val="00DC7D3C"/>
    <w:rsid w:val="00DD087E"/>
    <w:rsid w:val="00DD0E22"/>
    <w:rsid w:val="00DD1E3B"/>
    <w:rsid w:val="00DD216A"/>
    <w:rsid w:val="00DD25DA"/>
    <w:rsid w:val="00DD7466"/>
    <w:rsid w:val="00DE285C"/>
    <w:rsid w:val="00DE62F6"/>
    <w:rsid w:val="00DE7065"/>
    <w:rsid w:val="00E103B6"/>
    <w:rsid w:val="00E15B4F"/>
    <w:rsid w:val="00E3397F"/>
    <w:rsid w:val="00E33BC1"/>
    <w:rsid w:val="00E418B6"/>
    <w:rsid w:val="00E432B1"/>
    <w:rsid w:val="00E528BC"/>
    <w:rsid w:val="00E70379"/>
    <w:rsid w:val="00E73680"/>
    <w:rsid w:val="00E75D9D"/>
    <w:rsid w:val="00E85144"/>
    <w:rsid w:val="00EB26AF"/>
    <w:rsid w:val="00EB4CF4"/>
    <w:rsid w:val="00EC5AAA"/>
    <w:rsid w:val="00ED00BD"/>
    <w:rsid w:val="00ED77D9"/>
    <w:rsid w:val="00F035A0"/>
    <w:rsid w:val="00F07BEC"/>
    <w:rsid w:val="00F11371"/>
    <w:rsid w:val="00F1511C"/>
    <w:rsid w:val="00F31C2F"/>
    <w:rsid w:val="00F37BC7"/>
    <w:rsid w:val="00F42AA4"/>
    <w:rsid w:val="00F431DF"/>
    <w:rsid w:val="00F61FEC"/>
    <w:rsid w:val="00F713D3"/>
    <w:rsid w:val="00F730C0"/>
    <w:rsid w:val="00FA20F5"/>
    <w:rsid w:val="00FB2571"/>
    <w:rsid w:val="00FB6D07"/>
    <w:rsid w:val="00FC65F8"/>
    <w:rsid w:val="00FD6CCF"/>
    <w:rsid w:val="00FE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634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462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color w:val="411E11" w:themeColor="text1"/>
      <w:sz w:val="21"/>
      <w:lang w:val="en-GB"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7B2B14"/>
    <w:pPr>
      <w:spacing w:before="12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7B2B14"/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Titre1sansligne">
    <w:name w:val="Titre 1 sans ligne"/>
    <w:basedOn w:val="Titre1"/>
    <w:rsid w:val="008A1E27"/>
    <w:pPr>
      <w:pBdr>
        <w:top w:val="none" w:sz="0" w:space="0" w:color="auto"/>
      </w:pBdr>
      <w:spacing w:before="0"/>
    </w:pPr>
  </w:style>
  <w:style w:type="paragraph" w:customStyle="1" w:styleId="retraitcasecocher">
    <w:name w:val="retrait case à cocher"/>
    <w:basedOn w:val="Normal"/>
    <w:qFormat/>
    <w:rsid w:val="00F431DF"/>
    <w:pPr>
      <w:spacing w:before="20" w:after="20"/>
      <w:ind w:left="272" w:hanging="272"/>
    </w:pPr>
    <w:rPr>
      <w:rFonts w:asciiTheme="minorHAnsi" w:eastAsiaTheme="minorHAnsi" w:hAnsiTheme="minorHAnsi" w:cstheme="minorBidi"/>
      <w:color w:val="411E11" w:themeColor="text1"/>
      <w:sz w:val="21"/>
      <w:lang w:val="en-US" w:eastAsia="en-US"/>
    </w:rPr>
  </w:style>
  <w:style w:type="paragraph" w:styleId="En-tte">
    <w:name w:val="header"/>
    <w:basedOn w:val="Normal"/>
    <w:link w:val="En-tteCar"/>
    <w:qFormat/>
    <w:rsid w:val="007B6638"/>
    <w:pPr>
      <w:tabs>
        <w:tab w:val="center" w:pos="4320"/>
        <w:tab w:val="right" w:pos="8640"/>
      </w:tabs>
      <w:jc w:val="right"/>
    </w:pPr>
    <w:rPr>
      <w:rFonts w:asciiTheme="minorHAnsi" w:eastAsiaTheme="minorHAnsi" w:hAnsiTheme="minorHAnsi" w:cstheme="minorBidi"/>
      <w:noProof/>
      <w:color w:val="411E11" w:themeColor="text1"/>
      <w:sz w:val="18"/>
      <w:lang w:val="en-US" w:eastAsia="en-US"/>
    </w:rPr>
  </w:style>
  <w:style w:type="character" w:customStyle="1" w:styleId="En-tteCar">
    <w:name w:val="En-tête Car"/>
    <w:basedOn w:val="Policepardfaut"/>
    <w:link w:val="En-tte"/>
    <w:rsid w:val="007B6638"/>
    <w:rPr>
      <w:noProof/>
      <w:color w:val="411E11" w:themeColor="text1"/>
      <w:sz w:val="18"/>
      <w:lang w:val="en-US"/>
    </w:rPr>
  </w:style>
  <w:style w:type="paragraph" w:styleId="Pieddepage">
    <w:name w:val="footer"/>
    <w:basedOn w:val="Normal"/>
    <w:link w:val="PieddepageCar"/>
    <w:rsid w:val="007B66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411E11" w:themeColor="text1"/>
      <w:sz w:val="21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7B6638"/>
    <w:rPr>
      <w:color w:val="411E11" w:themeColor="text1"/>
      <w:sz w:val="21"/>
      <w:lang w:val="en-US"/>
    </w:rPr>
  </w:style>
  <w:style w:type="paragraph" w:styleId="Textedebulles">
    <w:name w:val="Balloon Text"/>
    <w:basedOn w:val="Normal"/>
    <w:link w:val="TextedebullesCar"/>
    <w:semiHidden/>
    <w:unhideWhenUsed/>
    <w:rsid w:val="00A21FF7"/>
    <w:rPr>
      <w:rFonts w:ascii="Tahoma" w:eastAsiaTheme="minorHAnsi" w:hAnsi="Tahoma" w:cs="Tahoma"/>
      <w:color w:val="411E11" w:themeColor="text1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A21FF7"/>
    <w:rPr>
      <w:rFonts w:ascii="Tahoma" w:hAnsi="Tahoma" w:cs="Tahoma"/>
      <w:color w:val="411E11" w:themeColor="text1"/>
      <w:sz w:val="16"/>
      <w:szCs w:val="16"/>
      <w:lang w:val="en-US"/>
    </w:rPr>
  </w:style>
  <w:style w:type="table" w:styleId="Grilledutableau">
    <w:name w:val="Table Grid"/>
    <w:basedOn w:val="TableauNormal"/>
    <w:rsid w:val="0098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6Couleur-Accentuation6">
    <w:name w:val="List Table 6 Colorful Accent 6"/>
    <w:basedOn w:val="TableauNormal"/>
    <w:uiPriority w:val="51"/>
    <w:rsid w:val="00395B47"/>
    <w:rPr>
      <w:color w:val="3C7776" w:themeColor="accent6" w:themeShade="BF"/>
    </w:rPr>
    <w:tblPr>
      <w:tblStyleRowBandSize w:val="1"/>
      <w:tblStyleColBandSize w:val="1"/>
      <w:tblBorders>
        <w:top w:val="single" w:sz="4" w:space="0" w:color="51A09E" w:themeColor="accent6"/>
        <w:bottom w:val="single" w:sz="4" w:space="0" w:color="51A0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A0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A0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C" w:themeFill="accent6" w:themeFillTint="33"/>
      </w:tcPr>
    </w:tblStylePr>
    <w:tblStylePr w:type="band1Horz">
      <w:tblPr/>
      <w:tcPr>
        <w:shd w:val="clear" w:color="auto" w:fill="DBEDEC" w:themeFill="accent6" w:themeFillTint="33"/>
      </w:tcPr>
    </w:tblStylePr>
  </w:style>
  <w:style w:type="table" w:styleId="TableauListe3">
    <w:name w:val="List Table 3"/>
    <w:basedOn w:val="TableauNormal"/>
    <w:uiPriority w:val="48"/>
    <w:rsid w:val="00291E01"/>
    <w:tblPr>
      <w:tblStyleRowBandSize w:val="1"/>
      <w:tblStyleColBandSize w:val="1"/>
      <w:tblBorders>
        <w:top w:val="single" w:sz="4" w:space="0" w:color="411E11" w:themeColor="text1"/>
        <w:left w:val="single" w:sz="4" w:space="0" w:color="411E11" w:themeColor="text1"/>
        <w:bottom w:val="single" w:sz="4" w:space="0" w:color="411E11" w:themeColor="text1"/>
        <w:right w:val="single" w:sz="4" w:space="0" w:color="411E1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1E11" w:themeFill="text1"/>
      </w:tcPr>
    </w:tblStylePr>
    <w:tblStylePr w:type="lastRow">
      <w:rPr>
        <w:b/>
        <w:bCs/>
      </w:rPr>
      <w:tblPr/>
      <w:tcPr>
        <w:tcBorders>
          <w:top w:val="double" w:sz="4" w:space="0" w:color="411E1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1E11" w:themeColor="text1"/>
          <w:right w:val="single" w:sz="4" w:space="0" w:color="411E11" w:themeColor="text1"/>
        </w:tcBorders>
      </w:tcPr>
    </w:tblStylePr>
    <w:tblStylePr w:type="band1Horz">
      <w:tblPr/>
      <w:tcPr>
        <w:tcBorders>
          <w:top w:val="single" w:sz="4" w:space="0" w:color="411E11" w:themeColor="text1"/>
          <w:bottom w:val="single" w:sz="4" w:space="0" w:color="411E1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1E11" w:themeColor="text1"/>
          <w:left w:val="nil"/>
        </w:tcBorders>
      </w:tcPr>
    </w:tblStylePr>
    <w:tblStylePr w:type="swCell">
      <w:tblPr/>
      <w:tcPr>
        <w:tcBorders>
          <w:top w:val="double" w:sz="4" w:space="0" w:color="411E11" w:themeColor="text1"/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985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C8BB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1E1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1E1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1E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1E11" w:themeFill="text1"/>
      </w:tcPr>
    </w:tblStylePr>
    <w:tblStylePr w:type="band1Vert">
      <w:tblPr/>
      <w:tcPr>
        <w:shd w:val="clear" w:color="auto" w:fill="DB9277" w:themeFill="text1" w:themeFillTint="66"/>
      </w:tcPr>
    </w:tblStylePr>
    <w:tblStylePr w:type="band1Horz">
      <w:tblPr/>
      <w:tcPr>
        <w:shd w:val="clear" w:color="auto" w:fill="DB9277" w:themeFill="text1" w:themeFillTint="66"/>
      </w:tcPr>
    </w:tblStylePr>
  </w:style>
  <w:style w:type="table" w:styleId="TableauGrille2-Accentuation6">
    <w:name w:val="Grid Table 2 Accent 6"/>
    <w:basedOn w:val="TableauNormal"/>
    <w:uiPriority w:val="47"/>
    <w:rsid w:val="00665D79"/>
    <w:tblPr>
      <w:tblStyleRowBandSize w:val="1"/>
      <w:tblStyleColBandSize w:val="1"/>
      <w:tblBorders>
        <w:top w:val="single" w:sz="2" w:space="0" w:color="93C8C7" w:themeColor="accent6" w:themeTint="99"/>
        <w:bottom w:val="single" w:sz="2" w:space="0" w:color="93C8C7" w:themeColor="accent6" w:themeTint="99"/>
        <w:insideH w:val="single" w:sz="2" w:space="0" w:color="93C8C7" w:themeColor="accent6" w:themeTint="99"/>
        <w:insideV w:val="single" w:sz="2" w:space="0" w:color="93C8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C8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C8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C" w:themeFill="accent6" w:themeFillTint="33"/>
      </w:tcPr>
    </w:tblStylePr>
    <w:tblStylePr w:type="band1Horz">
      <w:tblPr/>
      <w:tcPr>
        <w:shd w:val="clear" w:color="auto" w:fill="DBEDEC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3546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54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nhideWhenUsed/>
    <w:rsid w:val="00ED00BD"/>
    <w:rPr>
      <w:color w:val="800000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71229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122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1229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122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1229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Rvision">
    <w:name w:val="Revision"/>
    <w:hidden/>
    <w:semiHidden/>
    <w:rsid w:val="00712292"/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555122BE50A42B1A00BC81831A61B" ma:contentTypeVersion="10" ma:contentTypeDescription="Crée un document." ma:contentTypeScope="" ma:versionID="130b99bdddcde78b78a6a9b478406dcd">
  <xsd:schema xmlns:xsd="http://www.w3.org/2001/XMLSchema" xmlns:xs="http://www.w3.org/2001/XMLSchema" xmlns:p="http://schemas.microsoft.com/office/2006/metadata/properties" xmlns:ns3="6ffda8b9-f060-48c1-a68c-0f77101e8d2f" xmlns:ns4="98a2068a-86f9-45f5-a48a-0a06c4a1f792" targetNamespace="http://schemas.microsoft.com/office/2006/metadata/properties" ma:root="true" ma:fieldsID="81b20cd8eac098ea43ce551c1ea0af62" ns3:_="" ns4:_="">
    <xsd:import namespace="6ffda8b9-f060-48c1-a68c-0f77101e8d2f"/>
    <xsd:import namespace="98a2068a-86f9-45f5-a48a-0a06c4a1f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a8b9-f060-48c1-a68c-0f77101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068a-86f9-45f5-a48a-0a06c4a1f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3074-B714-4818-9B0D-8CCD37C8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da8b9-f060-48c1-a68c-0f77101e8d2f"/>
    <ds:schemaRef ds:uri="98a2068a-86f9-45f5-a48a-0a06c4a1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0C2DB-B944-43BF-B996-7FEE4490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2020-12-03T15:29:00Z</dcterms:created>
  <dcterms:modified xsi:type="dcterms:W3CDTF">2020-12-03T15:29:00Z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0x01010088C555122BE50A42B1A00BC81831A61B</vt:lpwstr>
  </property>
</Properties>
</file>